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8774B1" w14:textId="77777777" w:rsidR="00600A08" w:rsidRDefault="00600A0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3"/>
        <w:gridCol w:w="5669"/>
        <w:gridCol w:w="2551"/>
        <w:gridCol w:w="4195"/>
      </w:tblGrid>
      <w:tr w:rsidR="00600A08" w14:paraId="66BC50F0" w14:textId="77777777" w:rsidTr="000C1F6A">
        <w:trPr>
          <w:trHeight w:val="567"/>
        </w:trPr>
        <w:tc>
          <w:tcPr>
            <w:tcW w:w="2973" w:type="dxa"/>
            <w:shd w:val="clear" w:color="auto" w:fill="FFFFFF" w:themeFill="background1"/>
            <w:vAlign w:val="center"/>
          </w:tcPr>
          <w:p w14:paraId="389468DE" w14:textId="12B59E0F" w:rsidR="00600A08" w:rsidRDefault="000C1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T</w:t>
            </w:r>
            <w:r w:rsidR="00B63D7C">
              <w:rPr>
                <w:rFonts w:ascii="Calibri" w:hAnsi="Calibri"/>
                <w:b/>
                <w:color w:val="000000"/>
                <w:sz w:val="22"/>
                <w:szCs w:val="22"/>
              </w:rPr>
              <w:t>itle of risk assessment</w:t>
            </w:r>
          </w:p>
        </w:tc>
        <w:tc>
          <w:tcPr>
            <w:tcW w:w="12415" w:type="dxa"/>
            <w:gridSpan w:val="3"/>
            <w:vAlign w:val="center"/>
          </w:tcPr>
          <w:p w14:paraId="3087D9D3" w14:textId="0C1C4560" w:rsidR="00600A08" w:rsidRDefault="000C1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Community COVID </w:t>
            </w:r>
            <w:r w:rsidR="00B63D7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testing project –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</w:t>
            </w:r>
            <w:r w:rsidR="00B63D7C">
              <w:rPr>
                <w:rFonts w:ascii="Calibri" w:hAnsi="Calibri"/>
                <w:b/>
                <w:color w:val="000000"/>
                <w:sz w:val="22"/>
                <w:szCs w:val="22"/>
              </w:rPr>
              <w:t>ogistics provision</w:t>
            </w:r>
          </w:p>
        </w:tc>
      </w:tr>
      <w:tr w:rsidR="00600A08" w14:paraId="0FE3E8F5" w14:textId="77777777" w:rsidTr="000C1F6A">
        <w:tc>
          <w:tcPr>
            <w:tcW w:w="2973" w:type="dxa"/>
            <w:shd w:val="clear" w:color="auto" w:fill="FFFFFF" w:themeFill="background1"/>
            <w:vAlign w:val="center"/>
          </w:tcPr>
          <w:p w14:paraId="6179E67F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Detailed description of activities covered by this assessment:</w:t>
            </w:r>
          </w:p>
          <w:p w14:paraId="1C8C71C7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i/>
                <w:color w:val="000000"/>
                <w:sz w:val="20"/>
                <w:szCs w:val="20"/>
              </w:rPr>
              <w:t>(Include numbers of persons involved, equipment used etc.)</w:t>
            </w:r>
          </w:p>
        </w:tc>
        <w:tc>
          <w:tcPr>
            <w:tcW w:w="12415" w:type="dxa"/>
            <w:gridSpan w:val="3"/>
            <w:vAlign w:val="center"/>
          </w:tcPr>
          <w:p w14:paraId="52F59863" w14:textId="7082FCB8" w:rsidR="00600A08" w:rsidRDefault="000C1F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Summary of project</w:t>
            </w:r>
          </w:p>
          <w:p w14:paraId="32E3F78A" w14:textId="77777777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E9C4059" w14:textId="67B71429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Key terms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 xml:space="preserve"> (examples)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:</w:t>
            </w:r>
          </w:p>
          <w:p w14:paraId="7B5D80A7" w14:textId="75E2EDE0" w:rsidR="00600A08" w:rsidRDefault="00B63D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Participants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those individuals registering to be part of the </w:t>
            </w:r>
            <w:r w:rsidR="000C1F6A">
              <w:rPr>
                <w:rFonts w:ascii="Calibri" w:hAnsi="Calibri"/>
                <w:color w:val="000000"/>
                <w:sz w:val="22"/>
                <w:szCs w:val="22"/>
              </w:rPr>
              <w:t xml:space="preserve">testing programme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and undertaking self-swabbing</w:t>
            </w:r>
          </w:p>
          <w:p w14:paraId="4044018C" w14:textId="24C554E5" w:rsidR="00787BCA" w:rsidRPr="00787BCA" w:rsidRDefault="00787B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 w:rsidRPr="00787BCA"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  <w:t>Volunteer staff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those individuals involved in providing support at collection and sample drop-off locations</w:t>
            </w:r>
          </w:p>
          <w:p w14:paraId="4D1D7D47" w14:textId="5DF94E77" w:rsidR="00600A08" w:rsidRDefault="00B63D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Assembly staff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those staff who assemble packs </w:t>
            </w:r>
            <w:r w:rsidR="000C1F6A">
              <w:rPr>
                <w:rFonts w:ascii="Calibri" w:hAnsi="Calibri"/>
                <w:color w:val="000000"/>
                <w:sz w:val="22"/>
                <w:szCs w:val="22"/>
              </w:rPr>
              <w:t xml:space="preserve">of swabs </w:t>
            </w:r>
          </w:p>
          <w:p w14:paraId="06C502D5" w14:textId="68891F73" w:rsidR="00600A08" w:rsidRDefault="00B63D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Locations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– places </w:t>
            </w:r>
            <w:r w:rsidR="000C1F6A">
              <w:rPr>
                <w:rFonts w:ascii="Calibri" w:hAnsi="Calibri"/>
                <w:color w:val="000000"/>
                <w:sz w:val="22"/>
                <w:szCs w:val="22"/>
              </w:rPr>
              <w:t xml:space="preserve">on the campus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used for collection of </w:t>
            </w:r>
            <w:r w:rsidR="000C1F6A">
              <w:rPr>
                <w:rFonts w:ascii="Calibri" w:hAnsi="Calibri"/>
                <w:color w:val="000000"/>
                <w:sz w:val="22"/>
                <w:szCs w:val="22"/>
              </w:rPr>
              <w:t>swab kits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drop</w:t>
            </w:r>
            <w:r w:rsidR="000C1F6A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off of samples</w:t>
            </w:r>
          </w:p>
          <w:p w14:paraId="4F0A660B" w14:textId="62065A28" w:rsidR="00600A08" w:rsidRDefault="00B63D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Administrators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– </w:t>
            </w:r>
            <w:r w:rsidR="000C1F6A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hose staff with access to the participant database and responsible for handling emailed queries and discussing results with participants</w:t>
            </w:r>
          </w:p>
          <w:p w14:paraId="5CF98478" w14:textId="77777777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B5BCC94" w14:textId="57F77EC8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Key details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 xml:space="preserve"> (examples)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: </w:t>
            </w:r>
          </w:p>
          <w:p w14:paraId="3BC43391" w14:textId="77777777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0FB076E" w14:textId="32C61D3F" w:rsidR="00600A08" w:rsidRDefault="00B63D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COVID testing of 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participants at 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>[academic institution name]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with collection points across the 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>campus</w:t>
            </w:r>
          </w:p>
          <w:p w14:paraId="69590B48" w14:textId="2925A7D4" w:rsidR="00600A08" w:rsidRDefault="00B63D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Participants will be 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 xml:space="preserve">staff and students, both based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on site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 xml:space="preserve"> and living in the wider community</w:t>
            </w:r>
          </w:p>
          <w:p w14:paraId="1812C0F8" w14:textId="11C21701" w:rsidR="00600A08" w:rsidRDefault="00B63D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Participants 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>will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collect packs of swabs and then return 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 xml:space="preserve">individual completed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swabs to 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 xml:space="preserve">drop-off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locations on designated days</w:t>
            </w:r>
          </w:p>
          <w:p w14:paraId="2281AE95" w14:textId="77777777" w:rsidR="00600A08" w:rsidRDefault="00B63D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Volunteer staff to assemble the testing packs for participants from the range of consumables being used</w:t>
            </w:r>
          </w:p>
          <w:p w14:paraId="64133E5A" w14:textId="4EE3B840" w:rsidR="00600A08" w:rsidRDefault="00B63D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Volunteer staff 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>stationed at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collection and drop-off locations </w:t>
            </w:r>
          </w:p>
          <w:p w14:paraId="514BF3B0" w14:textId="524EA66E" w:rsidR="00600A08" w:rsidRDefault="00B63D7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Swabs will be collected and then transferred 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>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times per day to the 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 xml:space="preserve">designated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lab</w:t>
            </w:r>
            <w:r w:rsidR="00787BCA">
              <w:rPr>
                <w:rFonts w:ascii="Calibri" w:hAnsi="Calibri"/>
                <w:color w:val="000000"/>
                <w:sz w:val="22"/>
                <w:szCs w:val="22"/>
              </w:rPr>
              <w:t>oratories</w:t>
            </w:r>
          </w:p>
          <w:p w14:paraId="69D07D7A" w14:textId="782B773B" w:rsidR="00600A08" w:rsidRDefault="00787BCA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Labs</w:t>
            </w:r>
            <w:r w:rsidR="00B63D7C">
              <w:rPr>
                <w:rFonts w:ascii="Calibri" w:hAnsi="Calibri"/>
                <w:color w:val="000000"/>
                <w:sz w:val="22"/>
                <w:szCs w:val="22"/>
              </w:rPr>
              <w:t xml:space="preserve"> will complete testing and feed results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in</w:t>
            </w:r>
            <w:r w:rsidR="00B63D7C">
              <w:rPr>
                <w:rFonts w:ascii="Calibri" w:hAnsi="Calibri"/>
                <w:color w:val="000000"/>
                <w:sz w:val="22"/>
                <w:szCs w:val="22"/>
              </w:rPr>
              <w:t xml:space="preserve">to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secure</w:t>
            </w:r>
            <w:r w:rsidR="00B63D7C">
              <w:rPr>
                <w:rFonts w:ascii="Calibri" w:hAnsi="Calibri"/>
                <w:color w:val="000000"/>
                <w:sz w:val="22"/>
                <w:szCs w:val="22"/>
              </w:rPr>
              <w:t xml:space="preserve"> database </w:t>
            </w:r>
          </w:p>
          <w:p w14:paraId="7E6AA9A7" w14:textId="77777777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CFB60EE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Locations: </w:t>
            </w:r>
          </w:p>
          <w:p w14:paraId="32C26EA4" w14:textId="3689FA96" w:rsidR="00600A08" w:rsidRDefault="00600A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23745A2" w14:textId="665F297A" w:rsidR="00600A08" w:rsidRDefault="00600A08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D772D1E" w14:textId="77777777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ACCDA6A" w14:textId="4F9E98C7" w:rsidR="00600A08" w:rsidRDefault="00787BCA" w:rsidP="00787B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Details of testing programme.</w:t>
            </w:r>
          </w:p>
        </w:tc>
      </w:tr>
      <w:tr w:rsidR="00600A08" w14:paraId="33242823" w14:textId="77777777" w:rsidTr="00BE5E5B">
        <w:trPr>
          <w:trHeight w:val="567"/>
        </w:trPr>
        <w:tc>
          <w:tcPr>
            <w:tcW w:w="2973" w:type="dxa"/>
            <w:shd w:val="clear" w:color="auto" w:fill="FFFFFF" w:themeFill="background1"/>
            <w:vAlign w:val="center"/>
          </w:tcPr>
          <w:p w14:paraId="356CA751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Location of Activity:</w:t>
            </w:r>
          </w:p>
        </w:tc>
        <w:tc>
          <w:tcPr>
            <w:tcW w:w="5669" w:type="dxa"/>
            <w:vAlign w:val="center"/>
          </w:tcPr>
          <w:p w14:paraId="245B9DA1" w14:textId="38660A01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69BADCBD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School / Department:</w:t>
            </w:r>
          </w:p>
        </w:tc>
        <w:tc>
          <w:tcPr>
            <w:tcW w:w="4195" w:type="dxa"/>
            <w:vAlign w:val="center"/>
          </w:tcPr>
          <w:p w14:paraId="40B321CA" w14:textId="2A01F91F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00A08" w14:paraId="08C87260" w14:textId="77777777" w:rsidTr="00BE5E5B">
        <w:trPr>
          <w:trHeight w:val="567"/>
        </w:trPr>
        <w:tc>
          <w:tcPr>
            <w:tcW w:w="2973" w:type="dxa"/>
            <w:shd w:val="clear" w:color="auto" w:fill="FFFFFF" w:themeFill="background1"/>
            <w:vAlign w:val="center"/>
          </w:tcPr>
          <w:p w14:paraId="0D2493D2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Risk Assessment reference number / local identifier:</w:t>
            </w:r>
          </w:p>
        </w:tc>
        <w:tc>
          <w:tcPr>
            <w:tcW w:w="5669" w:type="dxa"/>
            <w:vAlign w:val="center"/>
          </w:tcPr>
          <w:p w14:paraId="4F478F3E" w14:textId="3CBF0820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74F20F5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Risk Assessor:</w:t>
            </w:r>
          </w:p>
          <w:p w14:paraId="01B00BE8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(Full Name)</w:t>
            </w:r>
          </w:p>
        </w:tc>
        <w:tc>
          <w:tcPr>
            <w:tcW w:w="4195" w:type="dxa"/>
            <w:vAlign w:val="center"/>
          </w:tcPr>
          <w:p w14:paraId="59C57FE6" w14:textId="07A77557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CD892DD" w14:textId="74B09FE3" w:rsidR="00600A08" w:rsidRPr="002A00DA" w:rsidRDefault="00B63D7C">
      <w:pPr>
        <w:pStyle w:val="Heading1"/>
        <w:rPr>
          <w:color w:val="auto"/>
          <w:sz w:val="28"/>
          <w:szCs w:val="28"/>
        </w:rPr>
      </w:pPr>
      <w:r w:rsidRPr="002A00DA">
        <w:rPr>
          <w:color w:val="auto"/>
          <w:sz w:val="28"/>
          <w:szCs w:val="28"/>
        </w:rPr>
        <w:lastRenderedPageBreak/>
        <w:t>Identify</w:t>
      </w:r>
      <w:r w:rsidR="002A00DA">
        <w:rPr>
          <w:color w:val="auto"/>
          <w:sz w:val="28"/>
          <w:szCs w:val="28"/>
        </w:rPr>
        <w:t>ing</w:t>
      </w:r>
      <w:r w:rsidRPr="002A00DA">
        <w:rPr>
          <w:color w:val="auto"/>
          <w:sz w:val="28"/>
          <w:szCs w:val="28"/>
        </w:rPr>
        <w:t xml:space="preserve"> </w:t>
      </w:r>
      <w:r w:rsidR="002A00DA">
        <w:rPr>
          <w:color w:val="auto"/>
          <w:sz w:val="28"/>
          <w:szCs w:val="28"/>
        </w:rPr>
        <w:t>h</w:t>
      </w:r>
      <w:r w:rsidRPr="002A00DA">
        <w:rPr>
          <w:color w:val="auto"/>
          <w:sz w:val="28"/>
          <w:szCs w:val="28"/>
        </w:rPr>
        <w:t xml:space="preserve">azards – </w:t>
      </w:r>
      <w:r w:rsidR="002A00DA">
        <w:rPr>
          <w:color w:val="auto"/>
          <w:sz w:val="28"/>
          <w:szCs w:val="28"/>
        </w:rPr>
        <w:t>w</w:t>
      </w:r>
      <w:r w:rsidRPr="002A00DA">
        <w:rPr>
          <w:color w:val="auto"/>
          <w:sz w:val="28"/>
          <w:szCs w:val="28"/>
        </w:rPr>
        <w:t>hat c</w:t>
      </w:r>
      <w:r w:rsidR="002A00DA">
        <w:rPr>
          <w:color w:val="auto"/>
          <w:sz w:val="28"/>
          <w:szCs w:val="28"/>
        </w:rPr>
        <w:t>ould</w:t>
      </w:r>
      <w:r w:rsidRPr="002A00DA">
        <w:rPr>
          <w:color w:val="auto"/>
          <w:sz w:val="28"/>
          <w:szCs w:val="28"/>
        </w:rPr>
        <w:t xml:space="preserve"> happen and how</w:t>
      </w:r>
      <w:r w:rsidR="002A00DA">
        <w:rPr>
          <w:color w:val="auto"/>
          <w:sz w:val="28"/>
          <w:szCs w:val="28"/>
        </w:rPr>
        <w:t>?</w:t>
      </w:r>
    </w:p>
    <w:p w14:paraId="6B86CE6C" w14:textId="7BF5F5F9" w:rsidR="00600A08" w:rsidRDefault="00600A08">
      <w:pPr>
        <w:pStyle w:val="Subtitle"/>
      </w:pPr>
    </w:p>
    <w:tbl>
      <w:tblPr>
        <w:tblStyle w:val="a0"/>
        <w:tblW w:w="15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6"/>
        <w:gridCol w:w="2878"/>
        <w:gridCol w:w="11424"/>
      </w:tblGrid>
      <w:tr w:rsidR="00600A08" w14:paraId="31E36E5E" w14:textId="77777777">
        <w:trPr>
          <w:trHeight w:val="283"/>
        </w:trPr>
        <w:tc>
          <w:tcPr>
            <w:tcW w:w="1086" w:type="dxa"/>
            <w:shd w:val="clear" w:color="auto" w:fill="D9D9D9"/>
          </w:tcPr>
          <w:p w14:paraId="2DA9F088" w14:textId="479A8F71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2878" w:type="dxa"/>
            <w:shd w:val="clear" w:color="auto" w:fill="D9D9D9"/>
          </w:tcPr>
          <w:p w14:paraId="6B7D6F70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Hazard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(what has the potential to cause harm?)</w:t>
            </w:r>
          </w:p>
        </w:tc>
        <w:tc>
          <w:tcPr>
            <w:tcW w:w="11424" w:type="dxa"/>
            <w:shd w:val="clear" w:color="auto" w:fill="D9D9D9"/>
          </w:tcPr>
          <w:p w14:paraId="46291A51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Hazardous Event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(how can the hazard cause harm?)</w:t>
            </w:r>
          </w:p>
        </w:tc>
      </w:tr>
      <w:tr w:rsidR="00600A08" w14:paraId="77BF48A7" w14:textId="77777777">
        <w:trPr>
          <w:trHeight w:val="567"/>
        </w:trPr>
        <w:tc>
          <w:tcPr>
            <w:tcW w:w="1086" w:type="dxa"/>
            <w:vAlign w:val="center"/>
          </w:tcPr>
          <w:p w14:paraId="7D0DD6EC" w14:textId="77777777" w:rsidR="00600A08" w:rsidRDefault="00600A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11"/>
              <w:jc w:val="center"/>
            </w:pPr>
          </w:p>
        </w:tc>
        <w:tc>
          <w:tcPr>
            <w:tcW w:w="2878" w:type="dxa"/>
            <w:vAlign w:val="center"/>
          </w:tcPr>
          <w:p w14:paraId="16FB2694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SARS-CoV-2</w:t>
            </w:r>
          </w:p>
        </w:tc>
        <w:tc>
          <w:tcPr>
            <w:tcW w:w="11424" w:type="dxa"/>
            <w:vAlign w:val="center"/>
          </w:tcPr>
          <w:p w14:paraId="3C03C592" w14:textId="702A3B06" w:rsidR="00600A08" w:rsidRDefault="00B63D7C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Infection is transmitted between staff</w:t>
            </w:r>
            <w:r w:rsidR="00787BCA">
              <w:rPr>
                <w:b/>
                <w:sz w:val="22"/>
                <w:szCs w:val="22"/>
              </w:rPr>
              <w:t xml:space="preserve"> delivering programme</w:t>
            </w:r>
            <w:r>
              <w:rPr>
                <w:b/>
                <w:sz w:val="22"/>
                <w:szCs w:val="22"/>
              </w:rPr>
              <w:t xml:space="preserve"> or via </w:t>
            </w:r>
            <w:r w:rsidR="00787BCA">
              <w:rPr>
                <w:b/>
                <w:sz w:val="22"/>
                <w:szCs w:val="22"/>
              </w:rPr>
              <w:t xml:space="preserve">swab </w:t>
            </w:r>
            <w:r>
              <w:rPr>
                <w:b/>
                <w:sz w:val="22"/>
                <w:szCs w:val="22"/>
              </w:rPr>
              <w:t xml:space="preserve">packs </w:t>
            </w:r>
            <w:r w:rsidR="00787BCA">
              <w:rPr>
                <w:b/>
                <w:sz w:val="22"/>
                <w:szCs w:val="22"/>
              </w:rPr>
              <w:t xml:space="preserve">provided </w:t>
            </w:r>
            <w:r>
              <w:rPr>
                <w:b/>
                <w:sz w:val="22"/>
                <w:szCs w:val="22"/>
              </w:rPr>
              <w:t>to participants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</w:p>
        </w:tc>
      </w:tr>
      <w:tr w:rsidR="00600A08" w14:paraId="30EB13C8" w14:textId="77777777">
        <w:trPr>
          <w:trHeight w:val="567"/>
        </w:trPr>
        <w:tc>
          <w:tcPr>
            <w:tcW w:w="1086" w:type="dxa"/>
            <w:vAlign w:val="center"/>
          </w:tcPr>
          <w:p w14:paraId="00532DFA" w14:textId="77777777" w:rsidR="00600A08" w:rsidRDefault="00600A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11"/>
              <w:jc w:val="center"/>
            </w:pPr>
          </w:p>
        </w:tc>
        <w:tc>
          <w:tcPr>
            <w:tcW w:w="2878" w:type="dxa"/>
            <w:vAlign w:val="center"/>
          </w:tcPr>
          <w:p w14:paraId="12177450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SARS-CoV-2</w:t>
            </w:r>
          </w:p>
        </w:tc>
        <w:tc>
          <w:tcPr>
            <w:tcW w:w="11424" w:type="dxa"/>
            <w:vAlign w:val="center"/>
          </w:tcPr>
          <w:p w14:paraId="28D5E626" w14:textId="2CA8EC1B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Participants and staff may infect each other at collection or drop</w:t>
            </w:r>
            <w:r w:rsidR="00787BCA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off</w:t>
            </w:r>
            <w:r w:rsidR="00787BC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locations</w:t>
            </w:r>
          </w:p>
        </w:tc>
      </w:tr>
      <w:tr w:rsidR="00600A08" w14:paraId="00DEE0E9" w14:textId="77777777">
        <w:trPr>
          <w:trHeight w:val="567"/>
        </w:trPr>
        <w:tc>
          <w:tcPr>
            <w:tcW w:w="1086" w:type="dxa"/>
            <w:vAlign w:val="center"/>
          </w:tcPr>
          <w:p w14:paraId="4562B2C0" w14:textId="77777777" w:rsidR="00600A08" w:rsidRDefault="00600A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11"/>
              <w:jc w:val="center"/>
            </w:pPr>
          </w:p>
        </w:tc>
        <w:tc>
          <w:tcPr>
            <w:tcW w:w="2878" w:type="dxa"/>
            <w:vAlign w:val="center"/>
          </w:tcPr>
          <w:p w14:paraId="76705A72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SARS-CoV-2</w:t>
            </w:r>
          </w:p>
        </w:tc>
        <w:tc>
          <w:tcPr>
            <w:tcW w:w="11424" w:type="dxa"/>
            <w:vAlign w:val="center"/>
          </w:tcPr>
          <w:p w14:paraId="4F4ABA6E" w14:textId="51D1D2C5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Participants may infect outer packaging prior to drop</w:t>
            </w:r>
            <w:r w:rsidR="00787BCA">
              <w:rPr>
                <w:rFonts w:ascii="Calibri" w:hAnsi="Calibri"/>
                <w:b/>
                <w:color w:val="000000"/>
                <w:sz w:val="22"/>
                <w:szCs w:val="22"/>
              </w:rPr>
              <w:t>-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off and pass this on to location staff</w:t>
            </w:r>
          </w:p>
        </w:tc>
      </w:tr>
      <w:tr w:rsidR="00600A08" w14:paraId="2F71327E" w14:textId="77777777">
        <w:trPr>
          <w:trHeight w:val="567"/>
        </w:trPr>
        <w:tc>
          <w:tcPr>
            <w:tcW w:w="1086" w:type="dxa"/>
            <w:vAlign w:val="center"/>
          </w:tcPr>
          <w:p w14:paraId="0F508441" w14:textId="77777777" w:rsidR="00600A08" w:rsidRDefault="00600A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11"/>
              <w:jc w:val="center"/>
            </w:pPr>
          </w:p>
        </w:tc>
        <w:tc>
          <w:tcPr>
            <w:tcW w:w="2878" w:type="dxa"/>
            <w:vAlign w:val="center"/>
          </w:tcPr>
          <w:p w14:paraId="1EEE7CB2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SARS-CoV-2</w:t>
            </w:r>
          </w:p>
        </w:tc>
        <w:tc>
          <w:tcPr>
            <w:tcW w:w="11424" w:type="dxa"/>
            <w:vAlign w:val="center"/>
          </w:tcPr>
          <w:p w14:paraId="3E326C4A" w14:textId="628325A4" w:rsidR="00600A08" w:rsidRDefault="002A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Incorrect use of PPE by staff or volunteers</w:t>
            </w:r>
            <w:r w:rsidR="00B63D7C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may spread infection</w:t>
            </w:r>
          </w:p>
        </w:tc>
      </w:tr>
      <w:tr w:rsidR="00600A08" w14:paraId="2EB90826" w14:textId="77777777">
        <w:trPr>
          <w:trHeight w:val="567"/>
        </w:trPr>
        <w:tc>
          <w:tcPr>
            <w:tcW w:w="1086" w:type="dxa"/>
            <w:vAlign w:val="center"/>
          </w:tcPr>
          <w:p w14:paraId="24AADCEC" w14:textId="77777777" w:rsidR="00600A08" w:rsidRDefault="00600A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11"/>
              <w:jc w:val="center"/>
            </w:pPr>
          </w:p>
        </w:tc>
        <w:tc>
          <w:tcPr>
            <w:tcW w:w="2878" w:type="dxa"/>
            <w:vAlign w:val="center"/>
          </w:tcPr>
          <w:p w14:paraId="49EA18B5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SARS-CoV-2</w:t>
            </w:r>
          </w:p>
        </w:tc>
        <w:tc>
          <w:tcPr>
            <w:tcW w:w="11424" w:type="dxa"/>
            <w:vAlign w:val="center"/>
          </w:tcPr>
          <w:p w14:paraId="34C2C2D4" w14:textId="2E54EF5C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Infection is transmitted through accidental </w:t>
            </w:r>
            <w:r w:rsidR="002A00DA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or deliberate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misuse of </w:t>
            </w:r>
            <w:r w:rsidR="002A00DA">
              <w:rPr>
                <w:rFonts w:ascii="Calibri" w:hAnsi="Calibri"/>
                <w:b/>
                <w:color w:val="000000"/>
                <w:sz w:val="22"/>
                <w:szCs w:val="22"/>
              </w:rPr>
              <w:t>returned samples</w:t>
            </w:r>
          </w:p>
        </w:tc>
      </w:tr>
      <w:tr w:rsidR="00600A08" w14:paraId="7446B87A" w14:textId="77777777">
        <w:trPr>
          <w:trHeight w:val="567"/>
        </w:trPr>
        <w:tc>
          <w:tcPr>
            <w:tcW w:w="1086" w:type="dxa"/>
            <w:vAlign w:val="center"/>
          </w:tcPr>
          <w:p w14:paraId="7BC1637B" w14:textId="77777777" w:rsidR="00600A08" w:rsidRDefault="00600A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11"/>
              <w:jc w:val="center"/>
            </w:pPr>
          </w:p>
        </w:tc>
        <w:tc>
          <w:tcPr>
            <w:tcW w:w="2878" w:type="dxa"/>
            <w:vAlign w:val="center"/>
          </w:tcPr>
          <w:p w14:paraId="45126D14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Manual handling injury</w:t>
            </w:r>
          </w:p>
        </w:tc>
        <w:tc>
          <w:tcPr>
            <w:tcW w:w="11424" w:type="dxa"/>
            <w:vAlign w:val="center"/>
          </w:tcPr>
          <w:p w14:paraId="6EEF7ACB" w14:textId="2B201E6E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Injury to location staff when </w:t>
            </w:r>
            <w:r w:rsidR="002A00DA">
              <w:rPr>
                <w:rFonts w:ascii="Calibri" w:hAnsi="Calibri"/>
                <w:b/>
                <w:color w:val="000000"/>
                <w:sz w:val="22"/>
                <w:szCs w:val="22"/>
              </w:rPr>
              <w:t>transporting samples to lab</w:t>
            </w:r>
          </w:p>
        </w:tc>
      </w:tr>
      <w:tr w:rsidR="00600A08" w14:paraId="387485C8" w14:textId="77777777">
        <w:trPr>
          <w:trHeight w:val="567"/>
        </w:trPr>
        <w:tc>
          <w:tcPr>
            <w:tcW w:w="1086" w:type="dxa"/>
            <w:vAlign w:val="center"/>
          </w:tcPr>
          <w:p w14:paraId="723E8637" w14:textId="77777777" w:rsidR="00600A08" w:rsidRDefault="00600A08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hanging="411"/>
              <w:jc w:val="center"/>
            </w:pPr>
          </w:p>
        </w:tc>
        <w:tc>
          <w:tcPr>
            <w:tcW w:w="2878" w:type="dxa"/>
            <w:vAlign w:val="center"/>
          </w:tcPr>
          <w:p w14:paraId="63AFD9AC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Wellbeing hazard</w:t>
            </w:r>
          </w:p>
        </w:tc>
        <w:tc>
          <w:tcPr>
            <w:tcW w:w="11424" w:type="dxa"/>
            <w:vAlign w:val="center"/>
          </w:tcPr>
          <w:p w14:paraId="6C3E98B0" w14:textId="3FF225A2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Damage to wellbeing of staff due to physical or emotional demands </w:t>
            </w:r>
          </w:p>
        </w:tc>
      </w:tr>
    </w:tbl>
    <w:p w14:paraId="693D2E95" w14:textId="3942F000" w:rsidR="00600A08" w:rsidRPr="002A00DA" w:rsidRDefault="002A00DA">
      <w:pPr>
        <w:pStyle w:val="Heading1"/>
        <w:rPr>
          <w:color w:val="auto"/>
          <w:sz w:val="28"/>
          <w:szCs w:val="28"/>
        </w:rPr>
      </w:pPr>
      <w:r w:rsidRPr="002A00DA">
        <w:rPr>
          <w:color w:val="auto"/>
          <w:sz w:val="28"/>
          <w:szCs w:val="28"/>
        </w:rPr>
        <w:t>Who is at risk of harm?</w:t>
      </w:r>
    </w:p>
    <w:tbl>
      <w:tblPr>
        <w:tblStyle w:val="a1"/>
        <w:tblW w:w="15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1"/>
        <w:gridCol w:w="1855"/>
        <w:gridCol w:w="1250"/>
        <w:gridCol w:w="1385"/>
        <w:gridCol w:w="3321"/>
        <w:gridCol w:w="1607"/>
        <w:gridCol w:w="508"/>
        <w:gridCol w:w="1416"/>
        <w:gridCol w:w="1271"/>
        <w:gridCol w:w="1213"/>
      </w:tblGrid>
      <w:tr w:rsidR="00600A08" w14:paraId="10E5C4DE" w14:textId="77777777">
        <w:trPr>
          <w:trHeight w:val="283"/>
        </w:trPr>
        <w:tc>
          <w:tcPr>
            <w:tcW w:w="1562" w:type="dxa"/>
            <w:shd w:val="clear" w:color="auto" w:fill="D9D9D9"/>
          </w:tcPr>
          <w:p w14:paraId="6B30FDAB" w14:textId="77777777" w:rsidR="00600A08" w:rsidRDefault="00600A08">
            <w:pPr>
              <w:rPr>
                <w:b/>
                <w:sz w:val="22"/>
                <w:szCs w:val="22"/>
              </w:rPr>
            </w:pPr>
          </w:p>
        </w:tc>
        <w:tc>
          <w:tcPr>
            <w:tcW w:w="9418" w:type="dxa"/>
            <w:gridSpan w:val="5"/>
            <w:shd w:val="clear" w:color="auto" w:fill="D9D9D9"/>
          </w:tcPr>
          <w:p w14:paraId="51806668" w14:textId="77777777" w:rsidR="00600A08" w:rsidRDefault="00B63D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Select all that apply</w:t>
            </w:r>
          </w:p>
        </w:tc>
        <w:tc>
          <w:tcPr>
            <w:tcW w:w="4408" w:type="dxa"/>
            <w:gridSpan w:val="4"/>
            <w:shd w:val="clear" w:color="auto" w:fill="D9D9D9"/>
          </w:tcPr>
          <w:p w14:paraId="45E5832A" w14:textId="77777777" w:rsidR="00600A08" w:rsidRDefault="00600A08">
            <w:pPr>
              <w:rPr>
                <w:b/>
                <w:sz w:val="22"/>
                <w:szCs w:val="22"/>
              </w:rPr>
            </w:pPr>
          </w:p>
        </w:tc>
      </w:tr>
      <w:tr w:rsidR="00600A08" w14:paraId="37E2EEDA" w14:textId="77777777">
        <w:trPr>
          <w:trHeight w:val="567"/>
        </w:trPr>
        <w:tc>
          <w:tcPr>
            <w:tcW w:w="1562" w:type="dxa"/>
            <w:tcMar>
              <w:left w:w="85" w:type="dxa"/>
              <w:right w:w="85" w:type="dxa"/>
            </w:tcMar>
          </w:tcPr>
          <w:p w14:paraId="59BE2D9F" w14:textId="2C2F0284" w:rsidR="00600A08" w:rsidRDefault="002A00DA">
            <w:pPr>
              <w:tabs>
                <w:tab w:val="left" w:pos="306"/>
              </w:tabs>
              <w:ind w:left="306" w:hanging="306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B63D7C">
              <w:rPr>
                <w:sz w:val="22"/>
                <w:szCs w:val="22"/>
              </w:rPr>
              <w:tab/>
              <w:t>Employees</w:t>
            </w:r>
          </w:p>
        </w:tc>
        <w:tc>
          <w:tcPr>
            <w:tcW w:w="1855" w:type="dxa"/>
            <w:tcMar>
              <w:left w:w="85" w:type="dxa"/>
              <w:right w:w="85" w:type="dxa"/>
            </w:tcMar>
          </w:tcPr>
          <w:p w14:paraId="6FE916B5" w14:textId="4EEADE25" w:rsidR="00600A08" w:rsidRDefault="009E10D9">
            <w:pPr>
              <w:tabs>
                <w:tab w:val="left" w:pos="306"/>
              </w:tabs>
              <w:ind w:left="306" w:hanging="306"/>
              <w:rPr>
                <w:sz w:val="22"/>
                <w:szCs w:val="22"/>
              </w:rPr>
            </w:pPr>
            <w:sdt>
              <w:sdtPr>
                <w:tag w:val="goog_rdk_0"/>
                <w:id w:val="-743410644"/>
              </w:sdtPr>
              <w:sdtEndPr/>
              <w:sdtContent>
                <w:r w:rsidR="002A00DA">
                  <w:rPr>
                    <w:rFonts w:ascii="MS Gothic" w:eastAsia="MS Gothic" w:hAnsi="MS Gothic" w:cs="MS Gothic"/>
                    <w:sz w:val="22"/>
                    <w:szCs w:val="22"/>
                  </w:rPr>
                  <w:t>☐</w:t>
                </w:r>
              </w:sdtContent>
            </w:sdt>
            <w:r w:rsidR="00B63D7C">
              <w:rPr>
                <w:sz w:val="22"/>
                <w:szCs w:val="22"/>
              </w:rPr>
              <w:tab/>
              <w:t>Contractors / other workers</w:t>
            </w:r>
          </w:p>
        </w:tc>
        <w:tc>
          <w:tcPr>
            <w:tcW w:w="1250" w:type="dxa"/>
            <w:tcMar>
              <w:left w:w="85" w:type="dxa"/>
              <w:right w:w="85" w:type="dxa"/>
            </w:tcMar>
          </w:tcPr>
          <w:p w14:paraId="5C1917D0" w14:textId="5FDC8F07" w:rsidR="00600A08" w:rsidRDefault="009E10D9">
            <w:pPr>
              <w:tabs>
                <w:tab w:val="left" w:pos="306"/>
              </w:tabs>
              <w:ind w:left="306" w:hanging="306"/>
              <w:rPr>
                <w:sz w:val="22"/>
                <w:szCs w:val="22"/>
              </w:rPr>
            </w:pPr>
            <w:sdt>
              <w:sdtPr>
                <w:tag w:val="goog_rdk_1"/>
                <w:id w:val="654576067"/>
              </w:sdtPr>
              <w:sdtEndPr/>
              <w:sdtContent>
                <w:r w:rsidR="002A00DA">
                  <w:rPr>
                    <w:rFonts w:ascii="MS Gothic" w:eastAsia="MS Gothic" w:hAnsi="MS Gothic" w:cs="MS Gothic"/>
                    <w:sz w:val="22"/>
                    <w:szCs w:val="22"/>
                  </w:rPr>
                  <w:t>☐</w:t>
                </w:r>
              </w:sdtContent>
            </w:sdt>
            <w:r w:rsidR="00B63D7C">
              <w:rPr>
                <w:sz w:val="22"/>
                <w:szCs w:val="22"/>
              </w:rPr>
              <w:tab/>
              <w:t>Public / visitors</w:t>
            </w:r>
          </w:p>
        </w:tc>
        <w:tc>
          <w:tcPr>
            <w:tcW w:w="1385" w:type="dxa"/>
            <w:tcMar>
              <w:left w:w="85" w:type="dxa"/>
              <w:right w:w="85" w:type="dxa"/>
            </w:tcMar>
          </w:tcPr>
          <w:p w14:paraId="49B35C5B" w14:textId="2D63E402" w:rsidR="00600A08" w:rsidRDefault="002A00DA">
            <w:pPr>
              <w:tabs>
                <w:tab w:val="left" w:pos="306"/>
              </w:tabs>
              <w:ind w:left="306" w:hanging="306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 w:rsidR="00B63D7C">
              <w:rPr>
                <w:sz w:val="22"/>
                <w:szCs w:val="22"/>
              </w:rPr>
              <w:tab/>
              <w:t>Students</w:t>
            </w:r>
          </w:p>
        </w:tc>
        <w:tc>
          <w:tcPr>
            <w:tcW w:w="3321" w:type="dxa"/>
            <w:tcMar>
              <w:left w:w="85" w:type="dxa"/>
              <w:right w:w="85" w:type="dxa"/>
            </w:tcMar>
          </w:tcPr>
          <w:p w14:paraId="00EAE814" w14:textId="77777777" w:rsidR="00600A08" w:rsidRDefault="00B63D7C">
            <w:pPr>
              <w:tabs>
                <w:tab w:val="left" w:pos="306"/>
              </w:tabs>
              <w:ind w:left="306" w:hanging="306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ab/>
              <w:t>Clinically vulnerable / Clinically extremely vulnerable</w:t>
            </w:r>
          </w:p>
        </w:tc>
        <w:tc>
          <w:tcPr>
            <w:tcW w:w="2115" w:type="dxa"/>
            <w:gridSpan w:val="2"/>
            <w:tcMar>
              <w:left w:w="85" w:type="dxa"/>
              <w:right w:w="85" w:type="dxa"/>
            </w:tcMar>
          </w:tcPr>
          <w:p w14:paraId="4ED5F2A6" w14:textId="77777777" w:rsidR="00600A08" w:rsidRDefault="00B63D7C">
            <w:pPr>
              <w:tabs>
                <w:tab w:val="left" w:pos="306"/>
              </w:tabs>
              <w:ind w:left="306" w:hanging="306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ab/>
              <w:t>New / expectant mothers</w:t>
            </w:r>
          </w:p>
        </w:tc>
        <w:tc>
          <w:tcPr>
            <w:tcW w:w="1416" w:type="dxa"/>
            <w:tcMar>
              <w:left w:w="85" w:type="dxa"/>
              <w:right w:w="85" w:type="dxa"/>
            </w:tcMar>
          </w:tcPr>
          <w:p w14:paraId="00CAAAAB" w14:textId="77777777" w:rsidR="00600A08" w:rsidRDefault="00B63D7C">
            <w:pPr>
              <w:tabs>
                <w:tab w:val="left" w:pos="306"/>
              </w:tabs>
              <w:ind w:left="306" w:hanging="306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ab/>
              <w:t>Disabled persons</w:t>
            </w:r>
          </w:p>
        </w:tc>
        <w:tc>
          <w:tcPr>
            <w:tcW w:w="1271" w:type="dxa"/>
          </w:tcPr>
          <w:p w14:paraId="7A021153" w14:textId="77777777" w:rsidR="00600A08" w:rsidRDefault="00B63D7C">
            <w:pPr>
              <w:tabs>
                <w:tab w:val="left" w:pos="306"/>
              </w:tabs>
              <w:ind w:left="306" w:hanging="306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ab/>
              <w:t>Young persons</w:t>
            </w:r>
          </w:p>
        </w:tc>
        <w:tc>
          <w:tcPr>
            <w:tcW w:w="1213" w:type="dxa"/>
          </w:tcPr>
          <w:p w14:paraId="3C5F87A1" w14:textId="77777777" w:rsidR="00600A08" w:rsidRDefault="00B63D7C">
            <w:pPr>
              <w:tabs>
                <w:tab w:val="left" w:pos="306"/>
              </w:tabs>
              <w:ind w:left="306" w:hanging="306"/>
              <w:rPr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sz w:val="22"/>
                <w:szCs w:val="22"/>
              </w:rPr>
              <w:tab/>
              <w:t xml:space="preserve"> Other</w:t>
            </w:r>
          </w:p>
        </w:tc>
      </w:tr>
    </w:tbl>
    <w:p w14:paraId="17F1DFFD" w14:textId="09000AEC" w:rsidR="00600A08" w:rsidRPr="002A00DA" w:rsidRDefault="002A00DA">
      <w:pPr>
        <w:pStyle w:val="Heading1"/>
        <w:rPr>
          <w:color w:val="auto"/>
          <w:sz w:val="28"/>
          <w:szCs w:val="28"/>
        </w:rPr>
      </w:pPr>
      <w:r w:rsidRPr="002A00DA">
        <w:rPr>
          <w:color w:val="auto"/>
          <w:sz w:val="28"/>
          <w:szCs w:val="28"/>
        </w:rPr>
        <w:t>What is currently in place</w:t>
      </w:r>
      <w:r w:rsidR="00B63D7C" w:rsidRPr="002A00DA">
        <w:rPr>
          <w:color w:val="auto"/>
          <w:sz w:val="28"/>
          <w:szCs w:val="28"/>
        </w:rPr>
        <w:t xml:space="preserve"> to mitigate the risk of each identified hazard?</w:t>
      </w:r>
    </w:p>
    <w:tbl>
      <w:tblPr>
        <w:tblStyle w:val="a2"/>
        <w:tblW w:w="15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7"/>
        <w:gridCol w:w="12100"/>
        <w:gridCol w:w="2296"/>
      </w:tblGrid>
      <w:tr w:rsidR="00600A08" w14:paraId="6DB32BD6" w14:textId="77777777" w:rsidTr="002A00DA">
        <w:tc>
          <w:tcPr>
            <w:tcW w:w="107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352AA8A1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Hazard</w:t>
            </w:r>
          </w:p>
        </w:tc>
        <w:tc>
          <w:tcPr>
            <w:tcW w:w="12100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4093F969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Controls and Safe System of Work</w:t>
            </w:r>
          </w:p>
        </w:tc>
        <w:tc>
          <w:tcPr>
            <w:tcW w:w="2296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07D41195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Additional Controls Required?</w:t>
            </w:r>
          </w:p>
        </w:tc>
      </w:tr>
      <w:tr w:rsidR="00600A08" w14:paraId="2D00377E" w14:textId="77777777" w:rsidTr="002A00DA">
        <w:trPr>
          <w:trHeight w:val="567"/>
        </w:trPr>
        <w:tc>
          <w:tcPr>
            <w:tcW w:w="1077" w:type="dxa"/>
            <w:tcBorders>
              <w:right w:val="single" w:sz="4" w:space="0" w:color="000000"/>
            </w:tcBorders>
            <w:vAlign w:val="center"/>
          </w:tcPr>
          <w:p w14:paraId="0DA59F1D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21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9A992C7" w14:textId="5F3A65F5" w:rsidR="00600A08" w:rsidRDefault="002A00DA">
            <w:pPr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Infection is transmitted between staff delivering programme or via swab packs provided to participants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</w:p>
          <w:p w14:paraId="197099F6" w14:textId="169F0FA1" w:rsidR="00600A08" w:rsidRDefault="002A00DA">
            <w:pPr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Details of existing protocols or measures to mitigate the risk</w:t>
            </w:r>
            <w:r w:rsidR="00B63D7C">
              <w:rPr>
                <w:rFonts w:ascii="Calibri" w:hAnsi="Calibri"/>
                <w:i/>
                <w:color w:val="000000"/>
                <w:sz w:val="22"/>
                <w:szCs w:val="22"/>
              </w:rPr>
              <w:t>.</w:t>
            </w:r>
          </w:p>
          <w:p w14:paraId="419B8E06" w14:textId="77777777" w:rsidR="00600A08" w:rsidRDefault="00600A08" w:rsidP="002A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left w:val="single" w:sz="4" w:space="0" w:color="000000"/>
            </w:tcBorders>
            <w:vAlign w:val="center"/>
          </w:tcPr>
          <w:p w14:paraId="07A45BB8" w14:textId="72BE5819" w:rsidR="00600A08" w:rsidRDefault="002A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 w:rsidR="00B63D7C">
              <w:rPr>
                <w:rFonts w:ascii="Calibri" w:hAnsi="Calibri"/>
                <w:color w:val="000000"/>
                <w:sz w:val="22"/>
                <w:szCs w:val="22"/>
              </w:rPr>
              <w:t xml:space="preserve"> Yes</w:t>
            </w:r>
          </w:p>
          <w:p w14:paraId="475F45A9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600A08" w14:paraId="6777E78E" w14:textId="77777777" w:rsidTr="002A00DA">
        <w:trPr>
          <w:trHeight w:val="567"/>
        </w:trPr>
        <w:tc>
          <w:tcPr>
            <w:tcW w:w="1077" w:type="dxa"/>
            <w:tcBorders>
              <w:right w:val="single" w:sz="4" w:space="0" w:color="000000"/>
            </w:tcBorders>
            <w:vAlign w:val="center"/>
          </w:tcPr>
          <w:p w14:paraId="7C5DA11B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21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A6D2099" w14:textId="14E9D09B" w:rsidR="00600A08" w:rsidRDefault="002A00D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Participants and staff may infect each other at collection or drop-off locations</w:t>
            </w:r>
          </w:p>
          <w:p w14:paraId="04360999" w14:textId="77777777" w:rsidR="002A00DA" w:rsidRDefault="002A00DA" w:rsidP="002A00DA">
            <w:pPr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Details of existing protocols or measures to mitigate the risk.</w:t>
            </w:r>
          </w:p>
          <w:p w14:paraId="7B47D89D" w14:textId="77777777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left w:val="single" w:sz="4" w:space="0" w:color="000000"/>
            </w:tcBorders>
            <w:vAlign w:val="center"/>
          </w:tcPr>
          <w:p w14:paraId="0E4E0144" w14:textId="3356D8D1" w:rsidR="00600A08" w:rsidRDefault="002A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 w:rsidR="00B63D7C">
              <w:rPr>
                <w:rFonts w:ascii="Calibri" w:hAnsi="Calibri"/>
                <w:color w:val="000000"/>
                <w:sz w:val="22"/>
                <w:szCs w:val="22"/>
              </w:rPr>
              <w:t xml:space="preserve"> Yes</w:t>
            </w:r>
          </w:p>
          <w:p w14:paraId="6193357D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No</w:t>
            </w:r>
          </w:p>
        </w:tc>
      </w:tr>
      <w:tr w:rsidR="00600A08" w14:paraId="6283FB3F" w14:textId="77777777" w:rsidTr="002A00DA">
        <w:trPr>
          <w:trHeight w:val="567"/>
        </w:trPr>
        <w:tc>
          <w:tcPr>
            <w:tcW w:w="1077" w:type="dxa"/>
            <w:tcBorders>
              <w:right w:val="single" w:sz="4" w:space="0" w:color="000000"/>
            </w:tcBorders>
            <w:vAlign w:val="center"/>
          </w:tcPr>
          <w:p w14:paraId="7DFB290B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3.</w:t>
            </w:r>
          </w:p>
        </w:tc>
        <w:tc>
          <w:tcPr>
            <w:tcW w:w="1210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0B82C9B1" w14:textId="2A5D661B" w:rsidR="00600A08" w:rsidRDefault="002A00D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Participants may infect outer packaging prior to drop-off and pass this on to location staff</w:t>
            </w:r>
          </w:p>
          <w:p w14:paraId="7C4CBC04" w14:textId="77777777" w:rsidR="002A00DA" w:rsidRDefault="002A00DA" w:rsidP="002A00DA">
            <w:pPr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>Details of existing protocols or measures to mitigate the risk.</w:t>
            </w:r>
          </w:p>
          <w:p w14:paraId="6D0789E4" w14:textId="77777777" w:rsidR="00600A08" w:rsidRDefault="00600A08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96" w:type="dxa"/>
            <w:tcBorders>
              <w:left w:val="single" w:sz="4" w:space="0" w:color="000000"/>
            </w:tcBorders>
            <w:vAlign w:val="center"/>
          </w:tcPr>
          <w:p w14:paraId="5541DDF9" w14:textId="1AE6A2E8" w:rsidR="00600A08" w:rsidRDefault="002A00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 w:rsidR="00B63D7C">
              <w:rPr>
                <w:rFonts w:ascii="Calibri" w:hAnsi="Calibri"/>
                <w:color w:val="000000"/>
                <w:sz w:val="22"/>
                <w:szCs w:val="22"/>
              </w:rPr>
              <w:t xml:space="preserve"> Yes</w:t>
            </w:r>
          </w:p>
          <w:p w14:paraId="5AED73E5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color w:val="000000"/>
                <w:sz w:val="22"/>
                <w:szCs w:val="22"/>
              </w:rPr>
              <w:t>☐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No</w:t>
            </w:r>
          </w:p>
        </w:tc>
      </w:tr>
    </w:tbl>
    <w:p w14:paraId="36503518" w14:textId="77777777" w:rsidR="00600A08" w:rsidRDefault="00600A08"/>
    <w:p w14:paraId="3E119FC7" w14:textId="3843BB7E" w:rsidR="00600A08" w:rsidRPr="002A00DA" w:rsidRDefault="002A00DA">
      <w:pPr>
        <w:pStyle w:val="Heading1"/>
        <w:rPr>
          <w:b/>
          <w:color w:val="auto"/>
          <w:sz w:val="28"/>
          <w:szCs w:val="28"/>
        </w:rPr>
      </w:pPr>
      <w:r w:rsidRPr="002A00DA">
        <w:rPr>
          <w:color w:val="auto"/>
          <w:sz w:val="28"/>
          <w:szCs w:val="28"/>
        </w:rPr>
        <w:t>A</w:t>
      </w:r>
      <w:r w:rsidR="00B63D7C" w:rsidRPr="002A00DA">
        <w:rPr>
          <w:color w:val="auto"/>
          <w:sz w:val="28"/>
          <w:szCs w:val="28"/>
        </w:rPr>
        <w:t xml:space="preserve">dditional controls required to mitigate </w:t>
      </w:r>
      <w:r w:rsidRPr="002A00DA">
        <w:rPr>
          <w:color w:val="auto"/>
          <w:sz w:val="28"/>
          <w:szCs w:val="28"/>
        </w:rPr>
        <w:t>the</w:t>
      </w:r>
      <w:r w:rsidR="00B63D7C" w:rsidRPr="002A00DA">
        <w:rPr>
          <w:color w:val="auto"/>
          <w:sz w:val="28"/>
          <w:szCs w:val="28"/>
        </w:rPr>
        <w:t xml:space="preserve"> risk further</w:t>
      </w:r>
    </w:p>
    <w:tbl>
      <w:tblPr>
        <w:tblStyle w:val="a3"/>
        <w:tblW w:w="15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6"/>
        <w:gridCol w:w="9411"/>
        <w:gridCol w:w="1489"/>
        <w:gridCol w:w="1489"/>
        <w:gridCol w:w="2009"/>
      </w:tblGrid>
      <w:tr w:rsidR="00600A08" w14:paraId="6D56986E" w14:textId="77777777">
        <w:trPr>
          <w:trHeight w:val="283"/>
        </w:trPr>
        <w:tc>
          <w:tcPr>
            <w:tcW w:w="1076" w:type="dxa"/>
            <w:shd w:val="clear" w:color="auto" w:fill="D9D9D9"/>
            <w:vAlign w:val="center"/>
          </w:tcPr>
          <w:p w14:paraId="452B68C3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Hazard</w:t>
            </w:r>
          </w:p>
        </w:tc>
        <w:tc>
          <w:tcPr>
            <w:tcW w:w="9411" w:type="dxa"/>
            <w:shd w:val="clear" w:color="auto" w:fill="D9D9D9"/>
            <w:vAlign w:val="center"/>
          </w:tcPr>
          <w:p w14:paraId="2D5EE804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Additional Controls Required</w:t>
            </w:r>
          </w:p>
        </w:tc>
        <w:tc>
          <w:tcPr>
            <w:tcW w:w="1489" w:type="dxa"/>
            <w:shd w:val="clear" w:color="auto" w:fill="D9D9D9"/>
            <w:vAlign w:val="center"/>
          </w:tcPr>
          <w:p w14:paraId="2CF7BFDD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Implemented by whom?</w:t>
            </w:r>
          </w:p>
        </w:tc>
        <w:tc>
          <w:tcPr>
            <w:tcW w:w="1489" w:type="dxa"/>
            <w:shd w:val="clear" w:color="auto" w:fill="D9D9D9"/>
            <w:vAlign w:val="center"/>
          </w:tcPr>
          <w:p w14:paraId="37885608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Implemented by when?</w:t>
            </w:r>
          </w:p>
        </w:tc>
        <w:tc>
          <w:tcPr>
            <w:tcW w:w="2009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04593518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Control(s) in place and effective?</w:t>
            </w:r>
          </w:p>
        </w:tc>
      </w:tr>
      <w:tr w:rsidR="00600A08" w14:paraId="7FA374C8" w14:textId="77777777">
        <w:trPr>
          <w:trHeight w:val="567"/>
        </w:trPr>
        <w:tc>
          <w:tcPr>
            <w:tcW w:w="1076" w:type="dxa"/>
            <w:vAlign w:val="center"/>
          </w:tcPr>
          <w:p w14:paraId="2E22B570" w14:textId="77777777" w:rsidR="00600A08" w:rsidRDefault="00600A0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11" w:type="dxa"/>
            <w:vAlign w:val="center"/>
          </w:tcPr>
          <w:p w14:paraId="5F7BF144" w14:textId="77777777" w:rsidR="002A00DA" w:rsidRDefault="002A00DA" w:rsidP="002A00DA">
            <w:pPr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Infection is transmitted between staff delivering programme or via swab packs provided to participants</w:t>
            </w:r>
            <w:r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</w:t>
            </w:r>
          </w:p>
          <w:p w14:paraId="3E1A0BFE" w14:textId="77777777" w:rsidR="00600A08" w:rsidRDefault="00600A08">
            <w:pPr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  <w:p w14:paraId="542C373F" w14:textId="5C7663CB" w:rsidR="002C066A" w:rsidRDefault="002C066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Details of additional controls and how they will further mitigate the identified risk.</w:t>
            </w:r>
          </w:p>
          <w:p w14:paraId="4555FD00" w14:textId="77777777" w:rsidR="00600A08" w:rsidRDefault="00600A08" w:rsidP="002C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0ED7B235" w14:textId="400CE5BD" w:rsidR="00600A08" w:rsidRDefault="002C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Identify team or individual responsible</w:t>
            </w:r>
          </w:p>
        </w:tc>
        <w:tc>
          <w:tcPr>
            <w:tcW w:w="1489" w:type="dxa"/>
            <w:vAlign w:val="center"/>
          </w:tcPr>
          <w:p w14:paraId="03DC607E" w14:textId="18D5C22A" w:rsidR="00600A08" w:rsidRDefault="002C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Date</w:t>
            </w:r>
            <w:r w:rsidR="00B63D7C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009" w:type="dxa"/>
            <w:tcBorders>
              <w:right w:val="single" w:sz="4" w:space="0" w:color="000000"/>
            </w:tcBorders>
            <w:vAlign w:val="center"/>
          </w:tcPr>
          <w:p w14:paraId="386E6EF5" w14:textId="47B23070" w:rsidR="00600A08" w:rsidRDefault="002C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Process for monitoring,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review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reporting</w:t>
            </w:r>
          </w:p>
        </w:tc>
      </w:tr>
      <w:tr w:rsidR="00600A08" w14:paraId="2E94B682" w14:textId="77777777">
        <w:trPr>
          <w:trHeight w:val="567"/>
        </w:trPr>
        <w:tc>
          <w:tcPr>
            <w:tcW w:w="1076" w:type="dxa"/>
            <w:vAlign w:val="center"/>
          </w:tcPr>
          <w:p w14:paraId="3CC41D4F" w14:textId="77777777" w:rsidR="00600A08" w:rsidRDefault="00600A08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411" w:type="dxa"/>
            <w:vAlign w:val="center"/>
          </w:tcPr>
          <w:p w14:paraId="70551AA6" w14:textId="77777777" w:rsidR="002C066A" w:rsidRDefault="002C066A" w:rsidP="002C066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Participants and staff may infect each other at collection or drop-off locations</w:t>
            </w:r>
          </w:p>
          <w:p w14:paraId="46EEC092" w14:textId="77777777" w:rsidR="002C066A" w:rsidRDefault="002C066A" w:rsidP="002C066A">
            <w:pPr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  <w:p w14:paraId="505E8691" w14:textId="77777777" w:rsidR="002C066A" w:rsidRDefault="002C066A" w:rsidP="002C066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Details of additional controls and how they will further mitigate the identified risk.</w:t>
            </w:r>
          </w:p>
          <w:p w14:paraId="1AEE50A5" w14:textId="5C0F61C5" w:rsidR="00600A08" w:rsidRDefault="00600A08" w:rsidP="002C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43988343" w14:textId="60722613" w:rsidR="00600A08" w:rsidRDefault="002C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Identify team or individual responsible</w:t>
            </w:r>
          </w:p>
        </w:tc>
        <w:tc>
          <w:tcPr>
            <w:tcW w:w="1489" w:type="dxa"/>
            <w:vAlign w:val="center"/>
          </w:tcPr>
          <w:p w14:paraId="4CF07974" w14:textId="412A139B" w:rsidR="00600A08" w:rsidRDefault="002C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009" w:type="dxa"/>
            <w:tcBorders>
              <w:right w:val="single" w:sz="4" w:space="0" w:color="000000"/>
            </w:tcBorders>
            <w:vAlign w:val="center"/>
          </w:tcPr>
          <w:p w14:paraId="4070485C" w14:textId="2AA4D9FD" w:rsidR="00600A08" w:rsidRDefault="002C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Process for monitoring,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review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reporting</w:t>
            </w:r>
          </w:p>
        </w:tc>
      </w:tr>
      <w:tr w:rsidR="00600A08" w14:paraId="0782105C" w14:textId="77777777">
        <w:trPr>
          <w:trHeight w:val="567"/>
        </w:trPr>
        <w:tc>
          <w:tcPr>
            <w:tcW w:w="1076" w:type="dxa"/>
            <w:vAlign w:val="center"/>
          </w:tcPr>
          <w:p w14:paraId="1A2A5ED6" w14:textId="77777777" w:rsidR="00600A08" w:rsidRDefault="00B63D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5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9411" w:type="dxa"/>
            <w:vAlign w:val="center"/>
          </w:tcPr>
          <w:p w14:paraId="02574BE0" w14:textId="77777777" w:rsidR="002C066A" w:rsidRDefault="002C066A" w:rsidP="002C066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Participants may infect outer packaging prior to drop-off and pass this on to location staff</w:t>
            </w:r>
          </w:p>
          <w:p w14:paraId="64FD82CB" w14:textId="77777777" w:rsidR="002C066A" w:rsidRDefault="002C066A" w:rsidP="002C066A">
            <w:pPr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</w:p>
          <w:p w14:paraId="6C8F99E2" w14:textId="77777777" w:rsidR="002C066A" w:rsidRDefault="002C066A" w:rsidP="002C066A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Details of additional controls and how they will further mitigate the identified risk.</w:t>
            </w:r>
          </w:p>
          <w:p w14:paraId="3B686B34" w14:textId="77777777" w:rsidR="00600A08" w:rsidRDefault="00600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vAlign w:val="center"/>
          </w:tcPr>
          <w:p w14:paraId="2FE57BA4" w14:textId="2326CEF3" w:rsidR="00600A08" w:rsidRDefault="002C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Identify team or individual responsible</w:t>
            </w:r>
          </w:p>
        </w:tc>
        <w:tc>
          <w:tcPr>
            <w:tcW w:w="1489" w:type="dxa"/>
            <w:vAlign w:val="center"/>
          </w:tcPr>
          <w:p w14:paraId="11C4FC93" w14:textId="368F5100" w:rsidR="00600A08" w:rsidRDefault="002C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009" w:type="dxa"/>
            <w:tcBorders>
              <w:right w:val="single" w:sz="4" w:space="0" w:color="000000"/>
            </w:tcBorders>
            <w:vAlign w:val="center"/>
          </w:tcPr>
          <w:p w14:paraId="4D1A5D82" w14:textId="1C0A711B" w:rsidR="00600A08" w:rsidRDefault="002C06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Process for monitoring, </w:t>
            </w:r>
            <w:proofErr w:type="gramStart"/>
            <w:r>
              <w:rPr>
                <w:rFonts w:ascii="Calibri" w:hAnsi="Calibri"/>
                <w:color w:val="000000"/>
                <w:sz w:val="22"/>
                <w:szCs w:val="22"/>
              </w:rPr>
              <w:t>review</w:t>
            </w:r>
            <w:proofErr w:type="gram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reporting</w:t>
            </w:r>
          </w:p>
        </w:tc>
      </w:tr>
    </w:tbl>
    <w:p w14:paraId="5EA61B4C" w14:textId="646803FA" w:rsidR="00600A08" w:rsidRPr="002C066A" w:rsidRDefault="00B63D7C">
      <w:pPr>
        <w:pStyle w:val="Heading1"/>
        <w:rPr>
          <w:color w:val="auto"/>
          <w:sz w:val="28"/>
          <w:szCs w:val="28"/>
        </w:rPr>
      </w:pPr>
      <w:r w:rsidRPr="002C066A">
        <w:rPr>
          <w:color w:val="auto"/>
          <w:sz w:val="28"/>
          <w:szCs w:val="28"/>
        </w:rPr>
        <w:t>Details of risk</w:t>
      </w:r>
      <w:r w:rsidR="002C066A">
        <w:rPr>
          <w:color w:val="auto"/>
          <w:sz w:val="28"/>
          <w:szCs w:val="28"/>
        </w:rPr>
        <w:t xml:space="preserve"> assessor</w:t>
      </w:r>
    </w:p>
    <w:p w14:paraId="257225ED" w14:textId="77777777" w:rsidR="00600A08" w:rsidRDefault="00600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color w:val="000000"/>
          <w:sz w:val="22"/>
          <w:szCs w:val="22"/>
        </w:rPr>
      </w:pPr>
    </w:p>
    <w:tbl>
      <w:tblPr>
        <w:tblStyle w:val="a4"/>
        <w:tblW w:w="779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977"/>
        <w:gridCol w:w="4820"/>
      </w:tblGrid>
      <w:tr w:rsidR="00600A08" w14:paraId="3344D6CA" w14:textId="77777777" w:rsidTr="002C066A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2725BD7B" w14:textId="77777777" w:rsidR="00600A08" w:rsidRDefault="00B63D7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Risk assessor’s name: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bottom"/>
          </w:tcPr>
          <w:p w14:paraId="6DE2DCFD" w14:textId="056D723A" w:rsidR="00600A08" w:rsidRDefault="00600A08"/>
        </w:tc>
      </w:tr>
      <w:tr w:rsidR="002C066A" w14:paraId="1161E425" w14:textId="77777777" w:rsidTr="002C066A">
        <w:trPr>
          <w:trHeight w:val="567"/>
        </w:trPr>
        <w:tc>
          <w:tcPr>
            <w:tcW w:w="2977" w:type="dxa"/>
            <w:shd w:val="clear" w:color="auto" w:fill="auto"/>
            <w:vAlign w:val="center"/>
          </w:tcPr>
          <w:p w14:paraId="72F0C70A" w14:textId="2A2D7523" w:rsidR="002C066A" w:rsidRDefault="002C066A" w:rsidP="002C066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Risk assessor’s email: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  <w:vAlign w:val="bottom"/>
          </w:tcPr>
          <w:p w14:paraId="1A10CBA9" w14:textId="52C3DDD5" w:rsidR="002C066A" w:rsidRDefault="002C066A" w:rsidP="002C066A"/>
        </w:tc>
      </w:tr>
      <w:tr w:rsidR="002C066A" w:rsidRPr="002C066A" w14:paraId="39EBCD87" w14:textId="77777777" w:rsidTr="002C06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2977" w:type="dxa"/>
          </w:tcPr>
          <w:p w14:paraId="323868E9" w14:textId="365C20FE" w:rsidR="002C066A" w:rsidRPr="002C066A" w:rsidRDefault="002C066A" w:rsidP="00540B7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br/>
            </w:r>
            <w:r w:rsidRPr="002C066A">
              <w:rPr>
                <w:b/>
                <w:sz w:val="22"/>
                <w:szCs w:val="22"/>
              </w:rPr>
              <w:t>Risk assessor’s title: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auto"/>
            </w:tcBorders>
          </w:tcPr>
          <w:p w14:paraId="391D73AF" w14:textId="77777777" w:rsidR="002C066A" w:rsidRPr="002C066A" w:rsidRDefault="002C066A" w:rsidP="00540B76"/>
        </w:tc>
      </w:tr>
    </w:tbl>
    <w:p w14:paraId="737A196F" w14:textId="77777777" w:rsidR="00600A08" w:rsidRPr="002C066A" w:rsidRDefault="00600A0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" w:hAnsi="Calibri"/>
          <w:sz w:val="16"/>
          <w:szCs w:val="16"/>
        </w:rPr>
      </w:pPr>
    </w:p>
    <w:sectPr w:rsidR="00600A08" w:rsidRPr="002C066A">
      <w:headerReference w:type="default" r:id="rId9"/>
      <w:headerReference w:type="first" r:id="rId10"/>
      <w:footerReference w:type="first" r:id="rId11"/>
      <w:pgSz w:w="16838" w:h="11906"/>
      <w:pgMar w:top="720" w:right="720" w:bottom="720" w:left="720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7E278" w14:textId="77777777" w:rsidR="009E10D9" w:rsidRDefault="009E10D9">
      <w:pPr>
        <w:spacing w:after="0" w:line="240" w:lineRule="auto"/>
      </w:pPr>
      <w:r>
        <w:separator/>
      </w:r>
    </w:p>
  </w:endnote>
  <w:endnote w:type="continuationSeparator" w:id="0">
    <w:p w14:paraId="34F5B095" w14:textId="77777777" w:rsidR="009E10D9" w:rsidRDefault="009E1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996813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C26943" w14:textId="59742F3A" w:rsidR="000C1F6A" w:rsidRDefault="000C1F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57182C" w14:textId="77777777" w:rsidR="000C1F6A" w:rsidRDefault="000C1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EFFEE" w14:textId="77777777" w:rsidR="009E10D9" w:rsidRDefault="009E10D9">
      <w:pPr>
        <w:spacing w:after="0" w:line="240" w:lineRule="auto"/>
      </w:pPr>
      <w:r>
        <w:separator/>
      </w:r>
    </w:p>
  </w:footnote>
  <w:footnote w:type="continuationSeparator" w:id="0">
    <w:p w14:paraId="78D2DEB2" w14:textId="77777777" w:rsidR="009E10D9" w:rsidRDefault="009E1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02438E" w14:textId="3B7D04D3" w:rsidR="00600A08" w:rsidRPr="000C1F6A" w:rsidRDefault="000C1F6A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Calibri" w:hAnsi="Calibri"/>
        <w:color w:val="000000"/>
        <w:sz w:val="40"/>
        <w:szCs w:val="40"/>
      </w:rPr>
    </w:pPr>
    <w:r w:rsidRPr="000C1F6A">
      <w:rPr>
        <w:rFonts w:ascii="Calibri" w:hAnsi="Calibri"/>
        <w:color w:val="000000"/>
        <w:sz w:val="40"/>
        <w:szCs w:val="40"/>
      </w:rPr>
      <w:t>Risk Assessment for COVID testing programme</w:t>
    </w:r>
    <w:r>
      <w:rPr>
        <w:rFonts w:ascii="Calibri" w:hAnsi="Calibri"/>
        <w:color w:val="000000"/>
        <w:sz w:val="40"/>
        <w:szCs w:val="40"/>
      </w:rPr>
      <w:t xml:space="preserve"> </w:t>
    </w:r>
    <w:r>
      <w:rPr>
        <w:sz w:val="40"/>
        <w:szCs w:val="40"/>
      </w:rPr>
      <w:t>(template)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3E302" w14:textId="27AAA6F4" w:rsidR="000C1F6A" w:rsidRPr="000C1F6A" w:rsidRDefault="000C1F6A">
    <w:pPr>
      <w:rPr>
        <w:sz w:val="40"/>
        <w:szCs w:val="40"/>
      </w:rPr>
    </w:pPr>
    <w:r w:rsidRPr="000C1F6A">
      <w:rPr>
        <w:sz w:val="40"/>
        <w:szCs w:val="40"/>
      </w:rPr>
      <w:t>Risk Assessment</w:t>
    </w:r>
    <w:r>
      <w:rPr>
        <w:sz w:val="40"/>
        <w:szCs w:val="40"/>
      </w:rPr>
      <w:t xml:space="preserve"> for COVID testing programme (template)</w:t>
    </w:r>
  </w:p>
  <w:tbl>
    <w:tblPr>
      <w:tblStyle w:val="a5"/>
      <w:tblW w:w="12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119"/>
      <w:gridCol w:w="2126"/>
      <w:gridCol w:w="5103"/>
      <w:gridCol w:w="2126"/>
    </w:tblGrid>
    <w:tr w:rsidR="00600A08" w14:paraId="7270221C" w14:textId="77777777" w:rsidTr="000C1F6A">
      <w:tc>
        <w:tcPr>
          <w:tcW w:w="3119" w:type="dxa"/>
        </w:tcPr>
        <w:p w14:paraId="5965CC36" w14:textId="77777777" w:rsidR="00600A08" w:rsidRDefault="00B63D7C">
          <w:r>
            <w:t>Date of Risk Assessment:</w:t>
          </w:r>
        </w:p>
      </w:tc>
      <w:tc>
        <w:tcPr>
          <w:tcW w:w="2126" w:type="dxa"/>
          <w:tcBorders>
            <w:bottom w:val="single" w:sz="4" w:space="0" w:color="000000"/>
          </w:tcBorders>
        </w:tcPr>
        <w:p w14:paraId="31582941" w14:textId="3906222E" w:rsidR="00600A08" w:rsidRDefault="00600A08"/>
      </w:tc>
      <w:tc>
        <w:tcPr>
          <w:tcW w:w="5103" w:type="dxa"/>
          <w:vAlign w:val="center"/>
        </w:tcPr>
        <w:p w14:paraId="1E338333" w14:textId="77777777" w:rsidR="00600A08" w:rsidRDefault="00B63D7C">
          <w:pPr>
            <w:jc w:val="right"/>
          </w:pPr>
          <w:r>
            <w:t>Review Date:</w:t>
          </w:r>
        </w:p>
      </w:tc>
      <w:tc>
        <w:tcPr>
          <w:tcW w:w="2126" w:type="dxa"/>
          <w:tcBorders>
            <w:bottom w:val="single" w:sz="4" w:space="0" w:color="000000"/>
          </w:tcBorders>
        </w:tcPr>
        <w:p w14:paraId="393CF42D" w14:textId="3B5A1B79" w:rsidR="00600A08" w:rsidRDefault="00600A08"/>
      </w:tc>
    </w:tr>
  </w:tbl>
  <w:p w14:paraId="52D97C1D" w14:textId="77777777" w:rsidR="00600A08" w:rsidRDefault="00600A08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rFonts w:ascii="Calibri" w:hAnsi="Calibri"/>
        <w:color w:val="000000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D0343"/>
    <w:multiLevelType w:val="multilevel"/>
    <w:tmpl w:val="B2285D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9058C"/>
    <w:multiLevelType w:val="multilevel"/>
    <w:tmpl w:val="D20C9A4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AF61014"/>
    <w:multiLevelType w:val="multilevel"/>
    <w:tmpl w:val="EE20F1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DAD31CE"/>
    <w:multiLevelType w:val="multilevel"/>
    <w:tmpl w:val="C88AFF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A2759DD"/>
    <w:multiLevelType w:val="multilevel"/>
    <w:tmpl w:val="661E07F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52C677B"/>
    <w:multiLevelType w:val="multilevel"/>
    <w:tmpl w:val="632E63C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2D24EA"/>
    <w:multiLevelType w:val="multilevel"/>
    <w:tmpl w:val="AB5209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F7E6DC6"/>
    <w:multiLevelType w:val="multilevel"/>
    <w:tmpl w:val="4A3E84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4C87"/>
    <w:multiLevelType w:val="multilevel"/>
    <w:tmpl w:val="4F96B0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C0B10A1"/>
    <w:multiLevelType w:val="multilevel"/>
    <w:tmpl w:val="538CB2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DDD4A2F"/>
    <w:multiLevelType w:val="multilevel"/>
    <w:tmpl w:val="7EF85F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F3B6163"/>
    <w:multiLevelType w:val="multilevel"/>
    <w:tmpl w:val="DEC6E684"/>
    <w:lvl w:ilvl="0">
      <w:start w:val="27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9"/>
  </w:num>
  <w:num w:numId="5">
    <w:abstractNumId w:val="2"/>
  </w:num>
  <w:num w:numId="6">
    <w:abstractNumId w:val="1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A08"/>
    <w:rsid w:val="000C1F6A"/>
    <w:rsid w:val="002A00DA"/>
    <w:rsid w:val="002C066A"/>
    <w:rsid w:val="00600A08"/>
    <w:rsid w:val="00787BCA"/>
    <w:rsid w:val="009E10D9"/>
    <w:rsid w:val="00B63D7C"/>
    <w:rsid w:val="00B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0E5631"/>
  <w15:docId w15:val="{31A3D90C-AB47-4A3D-B64B-C59238DB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4"/>
        <w:szCs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4D0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A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69962C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56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46631D" w:themeColor="accent1" w:themeShade="7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1376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555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F59"/>
  </w:style>
  <w:style w:type="paragraph" w:styleId="Footer">
    <w:name w:val="footer"/>
    <w:basedOn w:val="Normal"/>
    <w:link w:val="FooterChar"/>
    <w:uiPriority w:val="99"/>
    <w:unhideWhenUsed/>
    <w:rsid w:val="00555F5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F59"/>
  </w:style>
  <w:style w:type="paragraph" w:styleId="NoSpacing">
    <w:name w:val="No Spacing"/>
    <w:uiPriority w:val="1"/>
    <w:qFormat/>
    <w:rsid w:val="006B5E44"/>
    <w:pPr>
      <w:spacing w:after="0" w:line="240" w:lineRule="auto"/>
    </w:pPr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073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C5A00"/>
    <w:rPr>
      <w:rFonts w:asciiTheme="majorHAnsi" w:eastAsiaTheme="majorEastAsia" w:hAnsiTheme="majorHAnsi" w:cstheme="majorBidi"/>
      <w:color w:val="69962C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C2553"/>
    <w:rPr>
      <w:color w:val="00A0F0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553"/>
    <w:rPr>
      <w:color w:val="690F8C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B2CF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F056D6"/>
    <w:rPr>
      <w:rFonts w:asciiTheme="majorHAnsi" w:eastAsiaTheme="majorEastAsia" w:hAnsiTheme="majorHAnsi" w:cstheme="majorBidi"/>
      <w:color w:val="46631D" w:themeColor="accent1" w:themeShade="7F"/>
      <w:szCs w:val="24"/>
    </w:rPr>
  </w:style>
  <w:style w:type="paragraph" w:customStyle="1" w:styleId="legp1paratext">
    <w:name w:val="legp1paratext"/>
    <w:basedOn w:val="Normal"/>
    <w:rsid w:val="00F0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legp1no">
    <w:name w:val="legp1no"/>
    <w:basedOn w:val="DefaultParagraphFont"/>
    <w:rsid w:val="00F056D6"/>
  </w:style>
  <w:style w:type="paragraph" w:customStyle="1" w:styleId="legp2paratext">
    <w:name w:val="legp2paratext"/>
    <w:basedOn w:val="Normal"/>
    <w:rsid w:val="00F0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legclearfix">
    <w:name w:val="legclearfix"/>
    <w:basedOn w:val="Normal"/>
    <w:rsid w:val="00F0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legds">
    <w:name w:val="legds"/>
    <w:basedOn w:val="DefaultParagraphFont"/>
    <w:rsid w:val="00F056D6"/>
  </w:style>
  <w:style w:type="paragraph" w:customStyle="1" w:styleId="legtext">
    <w:name w:val="legtext"/>
    <w:basedOn w:val="Normal"/>
    <w:rsid w:val="00F0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Mol2">
    <w:name w:val="Mol 2"/>
    <w:basedOn w:val="BodyText"/>
    <w:rsid w:val="00664029"/>
    <w:pPr>
      <w:widowControl w:val="0"/>
      <w:adjustRightInd w:val="0"/>
      <w:spacing w:before="40" w:after="40" w:line="360" w:lineRule="atLeast"/>
      <w:ind w:right="34"/>
      <w:jc w:val="both"/>
      <w:textAlignment w:val="baseline"/>
    </w:pPr>
    <w:rPr>
      <w:rFonts w:ascii="Times New Roman" w:eastAsia="Times New Roman" w:hAnsi="Times New Roman" w:cs="Times New Roman"/>
      <w:b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640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64029"/>
  </w:style>
  <w:style w:type="character" w:customStyle="1" w:styleId="TitleChar">
    <w:name w:val="Title Char"/>
    <w:basedOn w:val="DefaultParagraphFont"/>
    <w:link w:val="Title"/>
    <w:uiPriority w:val="10"/>
    <w:rsid w:val="002137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20"/>
    </w:pPr>
    <w:rPr>
      <w:color w:val="5A5A5A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3607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1A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42E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42E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2E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42E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42EB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6C5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C4684"/>
    <w:rPr>
      <w:color w:val="605E5C"/>
      <w:shd w:val="clear" w:color="auto" w:fill="E1DFDD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5A5A5F"/>
      </a:dk2>
      <a:lt2>
        <a:srgbClr val="E7E6E6"/>
      </a:lt2>
      <a:accent1>
        <a:srgbClr val="8DC63F"/>
      </a:accent1>
      <a:accent2>
        <a:srgbClr val="FAA61A"/>
      </a:accent2>
      <a:accent3>
        <a:srgbClr val="7F3F98"/>
      </a:accent3>
      <a:accent4>
        <a:srgbClr val="00AEEF"/>
      </a:accent4>
      <a:accent5>
        <a:srgbClr val="EB4B14"/>
      </a:accent5>
      <a:accent6>
        <a:srgbClr val="9B4B00"/>
      </a:accent6>
      <a:hlink>
        <a:srgbClr val="00A0F0"/>
      </a:hlink>
      <a:folHlink>
        <a:srgbClr val="690F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m4Ls/koqT9yXGwXMuxWPaCaX+LA==">AMUW2mUGD9MO5XIEwkuJLVN5piqD14ESS/2LFpt/v2Ra0wjwxJabR+/055EDwByMISKrprgbH/8Rnp2am9CRYcCLHOBUBOh5bO+4mNt1nv1k0L5Y7rfT7G2fh/xptaU12yqVO4wcqzqIqRqA3YwWnqLBKCCLifmPTxWy/rBCGwLMgDQnlcgA91zqaNEIMt8EO0v4thHPDSDkQK6TkPMPxU3lg6zcPiWID+q+I1U56B5HCmx6xFoJNL6zdhHIjJX6yUabq5x3Timl</go:docsCustomData>
</go:gDocsCustomXmlDataStorage>
</file>

<file path=customXml/itemProps1.xml><?xml version="1.0" encoding="utf-8"?>
<ds:datastoreItem xmlns:ds="http://schemas.openxmlformats.org/officeDocument/2006/customXml" ds:itemID="{4775580B-6508-4F40-B945-C6056CF2AC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Norwich Bioscience Institutes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J.Hunter@uea.ac.uk</dc:creator>
  <cp:lastModifiedBy>Greg Jones (EI)</cp:lastModifiedBy>
  <cp:revision>3</cp:revision>
  <dcterms:created xsi:type="dcterms:W3CDTF">2020-10-15T15:53:00Z</dcterms:created>
  <dcterms:modified xsi:type="dcterms:W3CDTF">2020-10-16T14:08:00Z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0x010100A8FAAE2F2F113346925C58713B3148FF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AuthorIds_UIVersion_2048">
    <vt:lpwstr>6</vt:lpwstr>
  </property>
  <property fmtid="{D5CDD505-2E9C-101B-9397-08002B2CF9AE}" pid="8" name="AuthorIds_UIVersion_512">
    <vt:lpwstr>6</vt:lpwstr>
  </property>
</Properties>
</file>